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ИНСТРУКЦИЯ ОПЕРАТОРА ШКОЛЬНОГО  ЭТАПА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ОЛИМПИАДЫ АРТУСПЕХ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Цель школьного этапа: Выявить команду из 11 учеников для участия в Муниципальном этапе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Всего существует 11 номинаций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каждой номинации выявляется победитель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 11 победителей школьного этапа формируется команда из 11 человек, для участия в Муниципальном этапе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Количество участников школьного этапа не ограничено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Участник может зарегистрироваться на несколько номинаций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Что делает оператор Школьного этапа: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455"/>
        <w:gridCol w:w="3026"/>
        <w:tblGridChange w:id="0">
          <w:tblGrid>
            <w:gridCol w:w="1545"/>
            <w:gridCol w:w="4455"/>
            <w:gridCol w:w="30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сроки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задача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инструкция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ПОДГОТОВКА К РЕГИСТРАЦИИ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если вы не выполните данные задачи, то дети не смогут зарегистрироваться на олимпиаду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20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Зарегистрироваться на портале </w:t>
            </w: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https://afisha.dop.edu.ru/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https://youtu.be/mbus9pueN64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20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Подайте заявку на бирже мероприятий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https://youtu.be/AaqiyJ0Rxrk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20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Создайте мероприятия школьного этапа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highlight w:val="white"/>
                  <w:u w:val="single"/>
                  <w:rtl w:val="0"/>
                </w:rPr>
                <w:t xml:space="preserve">https://youtu.be/aB2jTAwGIBc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РЕГИСТРАЦИЯ УЧАСТНИКОВ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25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highlight w:val="white"/>
                <w:rtl w:val="0"/>
              </w:rPr>
              <w:t xml:space="preserve">Оповестить учеников о необходимости регистрации на школьный этап.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2222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highlight w:val="white"/>
                <w:rtl w:val="0"/>
              </w:rPr>
              <w:t xml:space="preserve"> Если кто-то из участников не смог зарегистрироваться до 25 марта, он может успеть до 27 марта.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25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Выдать ученикам инструкцию для подключения к олимпиаде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https://docs.google.com/document/d/1lC5X0uXMpnf8JzqYYuD36_omJEVghnq3ff-_gsnASTs/edit?usp=sharing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25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Модерировать подключение учеников в мероприятию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2695575" cy="187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7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Инструкция “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Работа с заявками на участие в мероприятии”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находится в личном кабинете организатора в разделе “инструкции”.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ВЫПОЛНЕНИЕ ЗАДАНИЙ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25-29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Контролируйте выполнение заданий через личный кабинет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Инструкция будет добавлена позднее.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ПОДВЕДЕНИЕ ИТОГОВ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30-31 марта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ФОРМИРОВАНИЕ КОМАНДЫ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Все результаты будут собраны в одном рейтинге.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Необходимо опираясь на этот рейтинг сформировать команду вашего учреждения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 муниципальному этапу допускается команда из 11 человек. Каждый из которых является победителем школьного этапа в одной из одиннадцати номинаций.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Инструкция будет добавлена позднее и доступна также будет в личном кабинете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мае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Как сформировать сертификаты для победителей и участников школьного этапа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Инструкция будет добавлена позднее и доступна также будет в личном кабинете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s://docs.google.com/document/d/1lC5X0uXMpnf8JzqYYuD36_omJEVghnq3ff-_gsnASTs/edit?usp=sharing" TargetMode="External"/><Relationship Id="rId9" Type="http://schemas.openxmlformats.org/officeDocument/2006/relationships/hyperlink" Target="https://youtu.be/aB2jTAwGIBc" TargetMode="External"/><Relationship Id="rId5" Type="http://schemas.openxmlformats.org/officeDocument/2006/relationships/styles" Target="styles.xml"/><Relationship Id="rId6" Type="http://schemas.openxmlformats.org/officeDocument/2006/relationships/hyperlink" Target="https://afisha.dop.edu.ru/" TargetMode="External"/><Relationship Id="rId7" Type="http://schemas.openxmlformats.org/officeDocument/2006/relationships/hyperlink" Target="https://youtu.be/mbus9pueN64" TargetMode="External"/><Relationship Id="rId8" Type="http://schemas.openxmlformats.org/officeDocument/2006/relationships/hyperlink" Target="https://youtu.be/AaqiyJ0Rxr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